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AD0082" w14:textId="77777777" w:rsidR="006206A6" w:rsidRPr="00BD14E7" w:rsidRDefault="006206A6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Garamond" w:hAnsi="Garamond" w:cs="Garamond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DDBD47" wp14:editId="38B31DDE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1257300" cy="1600200"/>
                <wp:effectExtent l="0" t="0" r="0" b="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1600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ACA02D8" w14:textId="77777777" w:rsidR="00335CA3" w:rsidRDefault="00335CA3" w:rsidP="00620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2DBEB0A" wp14:editId="59D4BEEA">
                                  <wp:extent cx="1130300" cy="1508760"/>
                                  <wp:effectExtent l="0" t="0" r="1270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OCB Logo B.pdf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130300" cy="150876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-8.95pt;margin-top:0;width:99pt;height:126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" filled="f" stroked="f">
                <v:textbox>
                  <w:txbxContent>
                    <w:p w14:paraId="1ACA02D8" w14:textId="77777777" w:rsidR="00335CA3" w:rsidRDefault="00335CA3" w:rsidP="006206A6">
                      <w:r>
                        <w:rPr>
                          <w:noProof/>
                        </w:rPr>
                        <w:drawing>
                          <wp:inline distT="0" distB="0" distL="0" distR="0" wp14:anchorId="52DBEB0A" wp14:editId="59D4BEEA">
                            <wp:extent cx="1130300" cy="1508760"/>
                            <wp:effectExtent l="0" t="0" r="1270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OCB Logo B.pdf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130300" cy="150876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" w:hAnsi="Times" w:cs="Times"/>
          <w:sz w:val="40"/>
          <w:szCs w:val="40"/>
        </w:rPr>
        <w:t>A</w:t>
      </w:r>
      <w:bookmarkStart w:id="0" w:name="OLE_LINK11"/>
      <w:bookmarkStart w:id="1" w:name="OLE_LINK12"/>
      <w:bookmarkStart w:id="2" w:name="OLE_LINK15"/>
      <w:bookmarkStart w:id="3" w:name="OLE_LINK16"/>
      <w:r>
        <w:rPr>
          <w:rFonts w:ascii="Times" w:hAnsi="Times" w:cs="Times"/>
          <w:sz w:val="40"/>
          <w:szCs w:val="40"/>
        </w:rPr>
        <w:t xml:space="preserve">ttorney's </w:t>
      </w:r>
      <w:proofErr w:type="spellStart"/>
      <w:r w:rsidRPr="00BD14E7">
        <w:rPr>
          <w:rFonts w:ascii="Times" w:hAnsi="Times" w:cs="Times"/>
          <w:sz w:val="40"/>
          <w:szCs w:val="40"/>
        </w:rPr>
        <w:t>BriefCase</w:t>
      </w:r>
      <w:proofErr w:type="spellEnd"/>
      <w:proofErr w:type="gramStart"/>
      <w:r w:rsidRPr="00BD14E7">
        <w:rPr>
          <w:rFonts w:ascii="Times" w:hAnsi="Times" w:cs="Times"/>
          <w:sz w:val="40"/>
          <w:szCs w:val="40"/>
        </w:rPr>
        <w:t>®</w:t>
      </w:r>
      <w:r w:rsidRPr="00BD14E7">
        <w:rPr>
          <w:rFonts w:ascii="Times New Roman" w:hAnsi="Times New Roman" w:cs="Times New Roman"/>
          <w:sz w:val="40"/>
          <w:szCs w:val="40"/>
        </w:rPr>
        <w:t xml:space="preserve">  </w:t>
      </w:r>
      <w:r w:rsidRPr="00BD14E7">
        <w:rPr>
          <w:rFonts w:ascii="Garamond" w:hAnsi="Garamond" w:cs="Garamond"/>
          <w:sz w:val="40"/>
          <w:szCs w:val="40"/>
        </w:rPr>
        <w:t>Beyond</w:t>
      </w:r>
      <w:proofErr w:type="gramEnd"/>
      <w:r w:rsidRPr="00BD14E7">
        <w:rPr>
          <w:rFonts w:ascii="Garamond" w:hAnsi="Garamond" w:cs="Garamond"/>
          <w:sz w:val="40"/>
          <w:szCs w:val="40"/>
        </w:rPr>
        <w:t xml:space="preserve"> the Basics™</w:t>
      </w:r>
    </w:p>
    <w:bookmarkEnd w:id="2"/>
    <w:bookmarkEnd w:id="3"/>
    <w:p w14:paraId="74F94B79" w14:textId="77777777" w:rsidR="006206A6" w:rsidRDefault="006206A6" w:rsidP="006206A6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  <w:sz w:val="34"/>
          <w:szCs w:val="34"/>
        </w:rPr>
      </w:pPr>
    </w:p>
    <w:p w14:paraId="1AD14F67" w14:textId="77777777" w:rsidR="006206A6" w:rsidRDefault="006206A6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Times New Roman" w:hAnsi="Times New Roman" w:cs="Times New Roman"/>
          <w:sz w:val="34"/>
          <w:szCs w:val="34"/>
        </w:rPr>
      </w:pPr>
      <w:r>
        <w:rPr>
          <w:rFonts w:ascii="Times" w:hAnsi="Times" w:cs="Times"/>
          <w:sz w:val="34"/>
          <w:szCs w:val="34"/>
        </w:rPr>
        <w:t>Presents</w:t>
      </w:r>
    </w:p>
    <w:p w14:paraId="6ADFF25D" w14:textId="77777777" w:rsidR="006206A6" w:rsidRDefault="006206A6" w:rsidP="006206A6">
      <w:pPr>
        <w:widowControl w:val="0"/>
        <w:autoSpaceDE w:val="0"/>
        <w:autoSpaceDN w:val="0"/>
        <w:adjustRightInd w:val="0"/>
        <w:ind w:right="-720"/>
        <w:rPr>
          <w:rFonts w:ascii="Times" w:hAnsi="Times" w:cs="Times"/>
          <w:sz w:val="34"/>
          <w:szCs w:val="34"/>
        </w:rPr>
      </w:pPr>
    </w:p>
    <w:p w14:paraId="2C61D2B9" w14:textId="77777777" w:rsidR="006206A6" w:rsidRPr="00BD14E7" w:rsidRDefault="006206A6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Times" w:hAnsi="Times" w:cs="Times"/>
          <w:sz w:val="40"/>
          <w:szCs w:val="40"/>
        </w:rPr>
      </w:pPr>
      <w:r w:rsidRPr="00BD14E7">
        <w:rPr>
          <w:rFonts w:ascii="Times" w:hAnsi="Times" w:cs="Times"/>
          <w:sz w:val="40"/>
          <w:szCs w:val="40"/>
        </w:rPr>
        <w:t>A Conversation with Overcoming Barriers</w:t>
      </w:r>
    </w:p>
    <w:bookmarkEnd w:id="0"/>
    <w:bookmarkEnd w:id="1"/>
    <w:p w14:paraId="3553D892" w14:textId="77777777" w:rsidR="00597DC5" w:rsidRDefault="00597DC5" w:rsidP="00597DC5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44"/>
          <w:szCs w:val="44"/>
        </w:rPr>
      </w:pPr>
    </w:p>
    <w:p w14:paraId="6CA8167A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44"/>
          <w:szCs w:val="44"/>
        </w:rPr>
      </w:pPr>
      <w:bookmarkStart w:id="4" w:name="OLE_LINK13"/>
      <w:bookmarkStart w:id="5" w:name="OLE_LINK14"/>
      <w:r>
        <w:rPr>
          <w:rFonts w:ascii="Garamond" w:hAnsi="Garamond" w:cs="Garamond"/>
          <w:b/>
          <w:bCs/>
          <w:sz w:val="44"/>
          <w:szCs w:val="44"/>
        </w:rPr>
        <w:t>Legal Issues and Family Interventions</w:t>
      </w:r>
    </w:p>
    <w:p w14:paraId="6C14D80C" w14:textId="2A20C072" w:rsidR="00EA130B" w:rsidRPr="006206A6" w:rsidRDefault="00EA130B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44"/>
          <w:szCs w:val="44"/>
        </w:rPr>
      </w:pPr>
      <w:r>
        <w:rPr>
          <w:rFonts w:ascii="Garamond" w:hAnsi="Garamond" w:cs="Garamond"/>
          <w:b/>
          <w:bCs/>
          <w:sz w:val="44"/>
          <w:szCs w:val="44"/>
        </w:rPr>
        <w:t>When Children Resist Contact with a Parent</w:t>
      </w:r>
    </w:p>
    <w:p w14:paraId="76B12504" w14:textId="68431E25" w:rsidR="00EA130B" w:rsidRPr="006206A6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6"/>
          <w:szCs w:val="36"/>
        </w:rPr>
      </w:pPr>
      <w:proofErr w:type="gramStart"/>
      <w:r w:rsidRPr="006206A6">
        <w:rPr>
          <w:rFonts w:ascii="Garamond" w:hAnsi="Garamond" w:cs="Garamond"/>
          <w:sz w:val="36"/>
          <w:szCs w:val="36"/>
        </w:rPr>
        <w:t xml:space="preserve">An intensive 3-hour exploration </w:t>
      </w:r>
      <w:r w:rsidR="006206A6">
        <w:rPr>
          <w:rFonts w:ascii="Garamond" w:hAnsi="Garamond" w:cs="Garamond"/>
          <w:sz w:val="36"/>
          <w:szCs w:val="36"/>
        </w:rPr>
        <w:t xml:space="preserve">of the complex and increasingly </w:t>
      </w:r>
      <w:r w:rsidRPr="006206A6">
        <w:rPr>
          <w:rFonts w:ascii="Garamond" w:hAnsi="Garamond" w:cs="Garamond"/>
          <w:sz w:val="36"/>
          <w:szCs w:val="36"/>
        </w:rPr>
        <w:t>common dynamic of child resistance.</w:t>
      </w:r>
      <w:proofErr w:type="gramEnd"/>
    </w:p>
    <w:p w14:paraId="04E5F096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40"/>
          <w:szCs w:val="40"/>
        </w:rPr>
      </w:pPr>
    </w:p>
    <w:p w14:paraId="044B4DCA" w14:textId="77777777" w:rsidR="00EA130B" w:rsidRPr="00F22675" w:rsidRDefault="00EA130B" w:rsidP="00597DC5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</w:rPr>
      </w:pPr>
      <w:r w:rsidRPr="00F22675">
        <w:rPr>
          <w:rFonts w:ascii="Garamond" w:hAnsi="Garamond" w:cs="Garamond"/>
        </w:rPr>
        <w:t>Presenters:</w:t>
      </w:r>
    </w:p>
    <w:p w14:paraId="57F3E0B3" w14:textId="77777777" w:rsidR="00EA130B" w:rsidRPr="006206A6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6"/>
          <w:szCs w:val="36"/>
        </w:rPr>
      </w:pPr>
      <w:proofErr w:type="spellStart"/>
      <w:r w:rsidRPr="006206A6">
        <w:rPr>
          <w:rFonts w:ascii="Garamond" w:hAnsi="Garamond" w:cs="Garamond"/>
          <w:sz w:val="36"/>
          <w:szCs w:val="36"/>
        </w:rPr>
        <w:t>Michèle</w:t>
      </w:r>
      <w:proofErr w:type="spellEnd"/>
      <w:r w:rsidRPr="006206A6">
        <w:rPr>
          <w:rFonts w:ascii="Garamond" w:hAnsi="Garamond" w:cs="Garamond"/>
          <w:sz w:val="36"/>
          <w:szCs w:val="36"/>
        </w:rPr>
        <w:t xml:space="preserve"> M. </w:t>
      </w:r>
      <w:proofErr w:type="spellStart"/>
      <w:r w:rsidRPr="006206A6">
        <w:rPr>
          <w:rFonts w:ascii="Garamond" w:hAnsi="Garamond" w:cs="Garamond"/>
          <w:sz w:val="36"/>
          <w:szCs w:val="36"/>
        </w:rPr>
        <w:t>Bissada</w:t>
      </w:r>
      <w:proofErr w:type="spellEnd"/>
      <w:r w:rsidRPr="006206A6">
        <w:rPr>
          <w:rFonts w:ascii="Garamond" w:hAnsi="Garamond" w:cs="Garamond"/>
          <w:sz w:val="36"/>
          <w:szCs w:val="36"/>
        </w:rPr>
        <w:t xml:space="preserve">, JD </w:t>
      </w:r>
    </w:p>
    <w:p w14:paraId="42001436" w14:textId="77777777" w:rsidR="00EA130B" w:rsidRPr="006206A6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6"/>
          <w:szCs w:val="36"/>
        </w:rPr>
      </w:pPr>
      <w:proofErr w:type="spellStart"/>
      <w:r w:rsidRPr="006206A6">
        <w:rPr>
          <w:rFonts w:ascii="Garamond" w:hAnsi="Garamond" w:cs="Garamond"/>
          <w:sz w:val="36"/>
          <w:szCs w:val="36"/>
        </w:rPr>
        <w:t>Sherrol</w:t>
      </w:r>
      <w:proofErr w:type="spellEnd"/>
      <w:r w:rsidRPr="006206A6">
        <w:rPr>
          <w:rFonts w:ascii="Garamond" w:hAnsi="Garamond" w:cs="Garamond"/>
          <w:sz w:val="36"/>
          <w:szCs w:val="36"/>
        </w:rPr>
        <w:t xml:space="preserve"> L. </w:t>
      </w:r>
      <w:proofErr w:type="spellStart"/>
      <w:r w:rsidRPr="006206A6">
        <w:rPr>
          <w:rFonts w:ascii="Garamond" w:hAnsi="Garamond" w:cs="Garamond"/>
          <w:sz w:val="36"/>
          <w:szCs w:val="36"/>
        </w:rPr>
        <w:t>Cassedy</w:t>
      </w:r>
      <w:proofErr w:type="spellEnd"/>
      <w:r w:rsidRPr="006206A6">
        <w:rPr>
          <w:rFonts w:ascii="Garamond" w:hAnsi="Garamond" w:cs="Garamond"/>
          <w:sz w:val="36"/>
          <w:szCs w:val="36"/>
        </w:rPr>
        <w:t>, JD, MA</w:t>
      </w:r>
    </w:p>
    <w:p w14:paraId="181425A6" w14:textId="77777777" w:rsidR="00EA130B" w:rsidRPr="006206A6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6"/>
          <w:szCs w:val="36"/>
        </w:rPr>
      </w:pPr>
      <w:r w:rsidRPr="006206A6">
        <w:rPr>
          <w:rFonts w:ascii="Garamond" w:hAnsi="Garamond" w:cs="Garamond"/>
          <w:sz w:val="36"/>
          <w:szCs w:val="36"/>
        </w:rPr>
        <w:t xml:space="preserve">Hon. Marjorie A. </w:t>
      </w:r>
      <w:proofErr w:type="spellStart"/>
      <w:r w:rsidRPr="006206A6">
        <w:rPr>
          <w:rFonts w:ascii="Garamond" w:hAnsi="Garamond" w:cs="Garamond"/>
          <w:sz w:val="36"/>
          <w:szCs w:val="36"/>
        </w:rPr>
        <w:t>Slabach</w:t>
      </w:r>
      <w:proofErr w:type="spellEnd"/>
      <w:r w:rsidRPr="006206A6">
        <w:rPr>
          <w:rFonts w:ascii="Garamond" w:hAnsi="Garamond" w:cs="Garamond"/>
          <w:sz w:val="36"/>
          <w:szCs w:val="36"/>
        </w:rPr>
        <w:t xml:space="preserve"> (Ret.)</w:t>
      </w:r>
    </w:p>
    <w:p w14:paraId="57F51676" w14:textId="77777777" w:rsidR="00EA130B" w:rsidRPr="006206A6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6"/>
          <w:szCs w:val="36"/>
        </w:rPr>
      </w:pPr>
      <w:r w:rsidRPr="006206A6">
        <w:rPr>
          <w:rFonts w:ascii="Garamond" w:hAnsi="Garamond" w:cs="Garamond"/>
          <w:sz w:val="36"/>
          <w:szCs w:val="36"/>
        </w:rPr>
        <w:t xml:space="preserve">Matthew J. Sullivan, Ph.D. </w:t>
      </w:r>
    </w:p>
    <w:p w14:paraId="706B9FCE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6"/>
          <w:szCs w:val="36"/>
        </w:rPr>
      </w:pPr>
    </w:p>
    <w:p w14:paraId="6BDE9419" w14:textId="18EF4D44" w:rsidR="00EA130B" w:rsidRPr="006206A6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sz w:val="32"/>
          <w:szCs w:val="32"/>
        </w:rPr>
      </w:pPr>
      <w:bookmarkStart w:id="6" w:name="OLE_LINK17"/>
      <w:bookmarkStart w:id="7" w:name="OLE_LINK18"/>
      <w:r w:rsidRPr="006206A6">
        <w:rPr>
          <w:rFonts w:ascii="Garamond" w:hAnsi="Garamond" w:cs="Garamond"/>
          <w:b/>
          <w:sz w:val="32"/>
          <w:szCs w:val="32"/>
        </w:rPr>
        <w:t xml:space="preserve">Live presentation </w:t>
      </w:r>
      <w:r w:rsidR="006206A6">
        <w:rPr>
          <w:rFonts w:ascii="Garamond" w:hAnsi="Garamond" w:cs="Garamond"/>
          <w:b/>
          <w:sz w:val="32"/>
          <w:szCs w:val="32"/>
        </w:rPr>
        <w:t xml:space="preserve">(San Francisco) </w:t>
      </w:r>
      <w:r w:rsidRPr="006206A6">
        <w:rPr>
          <w:rFonts w:ascii="Garamond" w:hAnsi="Garamond" w:cs="Garamond"/>
          <w:b/>
          <w:sz w:val="32"/>
          <w:szCs w:val="32"/>
        </w:rPr>
        <w:t>and Live Webcast</w:t>
      </w:r>
    </w:p>
    <w:p w14:paraId="54E4836F" w14:textId="77777777" w:rsidR="00EA130B" w:rsidRPr="006206A6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sz w:val="32"/>
          <w:szCs w:val="32"/>
        </w:rPr>
      </w:pPr>
      <w:r w:rsidRPr="006206A6">
        <w:rPr>
          <w:rFonts w:ascii="Garamond" w:hAnsi="Garamond" w:cs="Garamond"/>
          <w:b/>
          <w:sz w:val="32"/>
          <w:szCs w:val="32"/>
        </w:rPr>
        <w:t xml:space="preserve"> November 3, 2015, 6:00PM-9</w:t>
      </w:r>
      <w:proofErr w:type="gramStart"/>
      <w:r w:rsidRPr="006206A6">
        <w:rPr>
          <w:rFonts w:ascii="Garamond" w:hAnsi="Garamond" w:cs="Garamond"/>
          <w:b/>
          <w:sz w:val="32"/>
          <w:szCs w:val="32"/>
        </w:rPr>
        <w:t>:20PM</w:t>
      </w:r>
      <w:proofErr w:type="gramEnd"/>
      <w:r w:rsidRPr="006206A6">
        <w:rPr>
          <w:rFonts w:ascii="Garamond" w:hAnsi="Garamond" w:cs="Garamond"/>
          <w:b/>
          <w:sz w:val="32"/>
          <w:szCs w:val="32"/>
        </w:rPr>
        <w:t xml:space="preserve"> Pacific, 9:00PM-12:20 Eastern</w:t>
      </w:r>
    </w:p>
    <w:p w14:paraId="5D931902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2"/>
          <w:szCs w:val="32"/>
        </w:rPr>
      </w:pPr>
      <w:r>
        <w:rPr>
          <w:rFonts w:ascii="Garamond" w:hAnsi="Garamond" w:cs="Garamond"/>
          <w:sz w:val="32"/>
          <w:szCs w:val="32"/>
        </w:rPr>
        <w:t>Also available on DVD/CD</w:t>
      </w:r>
    </w:p>
    <w:bookmarkEnd w:id="6"/>
    <w:bookmarkEnd w:id="7"/>
    <w:p w14:paraId="6F3339D7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2"/>
          <w:szCs w:val="32"/>
        </w:rPr>
      </w:pPr>
    </w:p>
    <w:p w14:paraId="1B3EDE53" w14:textId="71E86068" w:rsidR="00EA130B" w:rsidRPr="006206A6" w:rsidRDefault="006206A6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8"/>
          <w:szCs w:val="28"/>
        </w:rPr>
      </w:pPr>
      <w:bookmarkStart w:id="8" w:name="OLE_LINK19"/>
      <w:bookmarkStart w:id="9" w:name="OLE_LINK20"/>
      <w:r w:rsidRPr="006206A6">
        <w:rPr>
          <w:rFonts w:ascii="Garamond" w:hAnsi="Garamond" w:cs="Garamond"/>
          <w:sz w:val="28"/>
          <w:szCs w:val="28"/>
        </w:rPr>
        <w:t>*</w:t>
      </w:r>
      <w:r w:rsidR="00EA130B" w:rsidRPr="006206A6">
        <w:rPr>
          <w:rFonts w:ascii="Garamond" w:hAnsi="Garamond" w:cs="Garamond"/>
          <w:sz w:val="28"/>
          <w:szCs w:val="28"/>
        </w:rPr>
        <w:t>Judges attendance (live or via webinar) is complimentary</w:t>
      </w:r>
    </w:p>
    <w:p w14:paraId="216158A4" w14:textId="489A4EB3" w:rsidR="00EA130B" w:rsidRPr="006206A6" w:rsidRDefault="00EA130B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8"/>
          <w:szCs w:val="28"/>
        </w:rPr>
      </w:pPr>
      <w:r w:rsidRPr="006206A6">
        <w:rPr>
          <w:rFonts w:ascii="Garamond" w:hAnsi="Garamond" w:cs="Garamond"/>
          <w:sz w:val="28"/>
          <w:szCs w:val="28"/>
        </w:rPr>
        <w:t>Court personnel may attend</w:t>
      </w:r>
      <w:r w:rsidR="00F22675" w:rsidRPr="006206A6">
        <w:rPr>
          <w:rFonts w:ascii="Garamond" w:hAnsi="Garamond" w:cs="Garamond"/>
          <w:sz w:val="28"/>
          <w:szCs w:val="28"/>
        </w:rPr>
        <w:t xml:space="preserve"> for half price</w:t>
      </w:r>
    </w:p>
    <w:bookmarkEnd w:id="8"/>
    <w:bookmarkEnd w:id="9"/>
    <w:p w14:paraId="2E92577B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18"/>
          <w:szCs w:val="18"/>
        </w:rPr>
      </w:pPr>
    </w:p>
    <w:p w14:paraId="48175A3B" w14:textId="51C9DFC4" w:rsidR="006206A6" w:rsidRDefault="00EA130B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0"/>
          <w:szCs w:val="20"/>
        </w:rPr>
      </w:pPr>
      <w:r>
        <w:rPr>
          <w:rFonts w:ascii="Garamond" w:hAnsi="Garamond" w:cs="Garamond"/>
          <w:sz w:val="28"/>
          <w:szCs w:val="28"/>
        </w:rPr>
        <w:t>Program approved by CA State Bar for 3.0 hours of Psychological Counseling Legal Specialization cr</w:t>
      </w:r>
      <w:r w:rsidR="006206A6">
        <w:rPr>
          <w:rFonts w:ascii="Garamond" w:hAnsi="Garamond" w:cs="Garamond"/>
          <w:sz w:val="28"/>
          <w:szCs w:val="28"/>
        </w:rPr>
        <w:t xml:space="preserve">edit and MCLE </w:t>
      </w:r>
      <w:r w:rsidR="006206A6" w:rsidRPr="006206A6">
        <w:rPr>
          <w:rFonts w:ascii="Garamond" w:hAnsi="Garamond" w:cs="Garamond"/>
          <w:sz w:val="28"/>
          <w:szCs w:val="28"/>
        </w:rPr>
        <w:t>credit by the California Board of Legal Specialization.</w:t>
      </w:r>
      <w:r w:rsidR="006206A6">
        <w:rPr>
          <w:rFonts w:ascii="Garamond" w:hAnsi="Garamond" w:cs="Garamond"/>
          <w:sz w:val="20"/>
          <w:szCs w:val="20"/>
        </w:rPr>
        <w:t xml:space="preserve"> Attorney’s Briefcase, Inc. certifies that this activity conforms to the standards for approved education activities prescribed by the rules and regulations of the State Bar of California governing minimum continuing legal education.</w:t>
      </w:r>
    </w:p>
    <w:bookmarkEnd w:id="4"/>
    <w:bookmarkEnd w:id="5"/>
    <w:p w14:paraId="62CA0377" w14:textId="77777777" w:rsidR="006206A6" w:rsidRPr="006206A6" w:rsidRDefault="006206A6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8"/>
          <w:szCs w:val="28"/>
        </w:rPr>
      </w:pPr>
    </w:p>
    <w:p w14:paraId="42ED5855" w14:textId="77777777" w:rsidR="006206A6" w:rsidRPr="00BD14E7" w:rsidRDefault="006206A6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2"/>
          <w:szCs w:val="32"/>
        </w:rPr>
      </w:pPr>
      <w:r w:rsidRPr="00BD14E7">
        <w:rPr>
          <w:rFonts w:ascii="Garamond" w:hAnsi="Garamond" w:cs="Garamond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1B4D61" wp14:editId="697434F6">
                <wp:simplePos x="0" y="0"/>
                <wp:positionH relativeFrom="column">
                  <wp:posOffset>114300</wp:posOffset>
                </wp:positionH>
                <wp:positionV relativeFrom="paragraph">
                  <wp:posOffset>180975</wp:posOffset>
                </wp:positionV>
                <wp:extent cx="1600200" cy="114300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002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E03012" w14:textId="77777777" w:rsidR="00335CA3" w:rsidRDefault="00335CA3" w:rsidP="006206A6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AA0ED2C" wp14:editId="5AB76129">
                                  <wp:extent cx="1303020" cy="889635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BC Logo_med-sm.gif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303020" cy="88963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9pt;margin-top:14.25pt;width:126pt;height:9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bLO080CAAAP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" filled="f" stroked="f">
                <v:textbox>
                  <w:txbxContent>
                    <w:p w14:paraId="43E03012" w14:textId="77777777" w:rsidR="00335CA3" w:rsidRDefault="00335CA3" w:rsidP="006206A6">
                      <w:r>
                        <w:rPr>
                          <w:noProof/>
                        </w:rPr>
                        <w:drawing>
                          <wp:inline distT="0" distB="0" distL="0" distR="0" wp14:anchorId="0AA0ED2C" wp14:editId="5AB76129">
                            <wp:extent cx="1303020" cy="889635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BC Logo_med-sm.gif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303020" cy="88963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BD14E7">
        <w:rPr>
          <w:rFonts w:ascii="Garamond" w:hAnsi="Garamond" w:cs="Garamond"/>
          <w:sz w:val="32"/>
          <w:szCs w:val="32"/>
        </w:rPr>
        <w:t xml:space="preserve">Attorney's </w:t>
      </w:r>
      <w:proofErr w:type="spellStart"/>
      <w:r w:rsidRPr="00BD14E7">
        <w:rPr>
          <w:rFonts w:ascii="Garamond" w:hAnsi="Garamond" w:cs="Garamond"/>
          <w:sz w:val="32"/>
          <w:szCs w:val="32"/>
        </w:rPr>
        <w:t>BriefCase</w:t>
      </w:r>
      <w:proofErr w:type="spellEnd"/>
      <w:r w:rsidRPr="00BD14E7">
        <w:rPr>
          <w:rFonts w:ascii="Garamond" w:hAnsi="Garamond" w:cs="Garamond"/>
          <w:sz w:val="32"/>
          <w:szCs w:val="32"/>
        </w:rPr>
        <w:t>®</w:t>
      </w:r>
    </w:p>
    <w:p w14:paraId="266298FC" w14:textId="77777777" w:rsidR="006206A6" w:rsidRPr="00BD14E7" w:rsidRDefault="006206A6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32"/>
          <w:szCs w:val="32"/>
        </w:rPr>
      </w:pPr>
      <w:r w:rsidRPr="00BD14E7">
        <w:rPr>
          <w:rFonts w:ascii="Garamond" w:hAnsi="Garamond" w:cs="Garamond"/>
          <w:i/>
          <w:iCs/>
          <w:sz w:val="32"/>
          <w:szCs w:val="32"/>
        </w:rPr>
        <w:t>California Family Law</w:t>
      </w:r>
    </w:p>
    <w:p w14:paraId="2F93C8CD" w14:textId="77777777" w:rsidR="006206A6" w:rsidRDefault="006206A6" w:rsidP="006206A6">
      <w:pPr>
        <w:widowControl w:val="0"/>
        <w:tabs>
          <w:tab w:val="left" w:pos="980"/>
          <w:tab w:val="left" w:pos="2780"/>
        </w:tabs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2915 McClure Street</w:t>
      </w:r>
    </w:p>
    <w:p w14:paraId="538B1E5D" w14:textId="77777777" w:rsidR="006206A6" w:rsidRDefault="006206A6" w:rsidP="006206A6">
      <w:pPr>
        <w:widowControl w:val="0"/>
        <w:tabs>
          <w:tab w:val="left" w:pos="980"/>
          <w:tab w:val="left" w:pos="2780"/>
        </w:tabs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Oakland, CA 94609</w:t>
      </w:r>
    </w:p>
    <w:p w14:paraId="1B18B0FA" w14:textId="77777777" w:rsidR="006206A6" w:rsidRDefault="006206A6" w:rsidP="006206A6">
      <w:pPr>
        <w:widowControl w:val="0"/>
        <w:tabs>
          <w:tab w:val="left" w:pos="980"/>
          <w:tab w:val="left" w:pos="2780"/>
        </w:tabs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  <w:sz w:val="22"/>
          <w:szCs w:val="22"/>
        </w:rPr>
        <w:t>Tel. 510-836-2743/Fax 510-465-7348</w:t>
      </w:r>
    </w:p>
    <w:p w14:paraId="1D4A1C79" w14:textId="77777777" w:rsidR="006206A6" w:rsidRDefault="006206A6" w:rsidP="006206A6">
      <w:pPr>
        <w:widowControl w:val="0"/>
        <w:tabs>
          <w:tab w:val="left" w:pos="980"/>
          <w:tab w:val="left" w:pos="2780"/>
        </w:tabs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2"/>
          <w:szCs w:val="22"/>
        </w:rPr>
      </w:pPr>
      <w:proofErr w:type="gramStart"/>
      <w:r>
        <w:rPr>
          <w:rFonts w:ascii="Garamond" w:hAnsi="Garamond" w:cs="Garamond"/>
          <w:sz w:val="22"/>
          <w:szCs w:val="22"/>
        </w:rPr>
        <w:t>e</w:t>
      </w:r>
      <w:proofErr w:type="gramEnd"/>
      <w:r>
        <w:rPr>
          <w:rFonts w:ascii="Garamond" w:hAnsi="Garamond" w:cs="Garamond"/>
          <w:sz w:val="22"/>
          <w:szCs w:val="22"/>
        </w:rPr>
        <w:t xml:space="preserve">-mail: </w:t>
      </w:r>
      <w:hyperlink r:id="rId8" w:history="1">
        <w:r>
          <w:rPr>
            <w:rFonts w:ascii="Garamond" w:hAnsi="Garamond" w:cs="Garamond"/>
            <w:sz w:val="22"/>
            <w:szCs w:val="22"/>
            <w:u w:val="single"/>
          </w:rPr>
          <w:t>info@atybriefcase.com</w:t>
        </w:r>
      </w:hyperlink>
      <w:r>
        <w:rPr>
          <w:rFonts w:ascii="Garamond" w:hAnsi="Garamond" w:cs="Garamond"/>
          <w:sz w:val="22"/>
          <w:szCs w:val="22"/>
        </w:rPr>
        <w:t xml:space="preserve"> </w:t>
      </w:r>
    </w:p>
    <w:p w14:paraId="25DEFF2D" w14:textId="79E1C8AC" w:rsidR="00EA130B" w:rsidRPr="006206A6" w:rsidRDefault="006206A6" w:rsidP="006206A6">
      <w:pPr>
        <w:widowControl w:val="0"/>
        <w:tabs>
          <w:tab w:val="left" w:pos="980"/>
          <w:tab w:val="left" w:pos="2780"/>
        </w:tabs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2"/>
          <w:szCs w:val="22"/>
          <w:u w:val="single"/>
        </w:rPr>
      </w:pPr>
      <w:r>
        <w:rPr>
          <w:rFonts w:ascii="Garamond" w:hAnsi="Garamond" w:cs="Garamond"/>
          <w:sz w:val="22"/>
          <w:szCs w:val="22"/>
        </w:rPr>
        <w:t xml:space="preserve">Visit our Website at </w:t>
      </w:r>
      <w:bookmarkStart w:id="10" w:name="OLE_LINK25"/>
      <w:bookmarkStart w:id="11" w:name="OLE_LINK26"/>
      <w:bookmarkStart w:id="12" w:name="_GoBack"/>
      <w:r>
        <w:rPr>
          <w:rFonts w:ascii="Garamond" w:hAnsi="Garamond" w:cs="Garamond"/>
          <w:sz w:val="22"/>
          <w:szCs w:val="22"/>
          <w:u w:val="single"/>
        </w:rPr>
        <w:t>www.atybriefcase.com</w:t>
      </w:r>
      <w:bookmarkEnd w:id="10"/>
      <w:bookmarkEnd w:id="11"/>
      <w:bookmarkEnd w:id="12"/>
    </w:p>
    <w:p w14:paraId="76F01BF0" w14:textId="021370E3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lastRenderedPageBreak/>
        <w:t>Program Description</w:t>
      </w:r>
      <w:r w:rsidR="006206A6">
        <w:rPr>
          <w:rFonts w:ascii="Garamond" w:hAnsi="Garamond" w:cs="Garamond"/>
          <w:i/>
          <w:iCs/>
          <w:sz w:val="32"/>
          <w:szCs w:val="32"/>
        </w:rPr>
        <w:t>:</w:t>
      </w:r>
    </w:p>
    <w:p w14:paraId="746CC809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Times New Roman" w:hAnsi="Times New Roman" w:cs="Times New Roman"/>
          <w:sz w:val="28"/>
          <w:szCs w:val="28"/>
        </w:rPr>
      </w:pPr>
    </w:p>
    <w:p w14:paraId="0C42F93C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This 3-hour seminar will explore the legal and mental health issues and interventions where children are resisting contact with a parent, an increasingly common dynamic in high-conflict families.  The interdisciplinary panel will also explore the characteristics of high-conflict families, essential skills for parents on both sides of this dynamic, and the spectrum of legal and mental health resources and interventions for these families.</w:t>
      </w:r>
    </w:p>
    <w:p w14:paraId="00601EEF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8"/>
          <w:szCs w:val="28"/>
        </w:rPr>
      </w:pPr>
    </w:p>
    <w:p w14:paraId="028F69C8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>Special attention will be given to intensive psycho-educational programs such as Overcoming Barriers Family Camp and Intensives.</w:t>
      </w:r>
    </w:p>
    <w:p w14:paraId="52D9BE8D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36"/>
          <w:szCs w:val="36"/>
        </w:rPr>
      </w:pPr>
    </w:p>
    <w:p w14:paraId="06700579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i/>
          <w:iCs/>
          <w:sz w:val="32"/>
          <w:szCs w:val="32"/>
        </w:rPr>
      </w:pPr>
      <w:r>
        <w:rPr>
          <w:rFonts w:ascii="Garamond" w:hAnsi="Garamond" w:cs="Garamond"/>
          <w:i/>
          <w:iCs/>
          <w:sz w:val="32"/>
          <w:szCs w:val="32"/>
        </w:rPr>
        <w:t>Seminar Leaders:</w:t>
      </w:r>
    </w:p>
    <w:p w14:paraId="128EB9D8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i/>
          <w:iCs/>
          <w:sz w:val="36"/>
          <w:szCs w:val="36"/>
        </w:rPr>
      </w:pPr>
    </w:p>
    <w:p w14:paraId="087C4081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Michèle</w:t>
      </w:r>
      <w:proofErr w:type="spellEnd"/>
      <w:r>
        <w:rPr>
          <w:rFonts w:ascii="Garamond" w:hAnsi="Garamond" w:cs="Garamond"/>
        </w:rPr>
        <w:t xml:space="preserve"> M. </w:t>
      </w:r>
      <w:proofErr w:type="spellStart"/>
      <w:r>
        <w:rPr>
          <w:rFonts w:ascii="Garamond" w:hAnsi="Garamond" w:cs="Garamond"/>
        </w:rPr>
        <w:t>Bissada</w:t>
      </w:r>
      <w:proofErr w:type="spellEnd"/>
      <w:r>
        <w:rPr>
          <w:rFonts w:ascii="Garamond" w:hAnsi="Garamond" w:cs="Garamond"/>
        </w:rPr>
        <w:t xml:space="preserve">, JD: Ms. </w:t>
      </w:r>
      <w:proofErr w:type="spellStart"/>
      <w:r>
        <w:rPr>
          <w:rFonts w:ascii="Garamond" w:hAnsi="Garamond" w:cs="Garamond"/>
        </w:rPr>
        <w:t>Bissada</w:t>
      </w:r>
      <w:proofErr w:type="spellEnd"/>
      <w:r>
        <w:rPr>
          <w:rFonts w:ascii="Garamond" w:hAnsi="Garamond" w:cs="Garamond"/>
        </w:rPr>
        <w:t xml:space="preserve"> is a Certified Family Law Specialist and a Fellow of the American Academy of Matrimonial Lawyers. She is a partner at Flicker, </w:t>
      </w:r>
      <w:proofErr w:type="spellStart"/>
      <w:r>
        <w:rPr>
          <w:rFonts w:ascii="Garamond" w:hAnsi="Garamond" w:cs="Garamond"/>
        </w:rPr>
        <w:t>Kerin</w:t>
      </w:r>
      <w:proofErr w:type="spellEnd"/>
      <w:r>
        <w:rPr>
          <w:rFonts w:ascii="Garamond" w:hAnsi="Garamond" w:cs="Garamond"/>
        </w:rPr>
        <w:t xml:space="preserve">, Kruger &amp; </w:t>
      </w:r>
      <w:proofErr w:type="spellStart"/>
      <w:r>
        <w:rPr>
          <w:rFonts w:ascii="Garamond" w:hAnsi="Garamond" w:cs="Garamond"/>
        </w:rPr>
        <w:t>Bissada</w:t>
      </w:r>
      <w:proofErr w:type="spellEnd"/>
      <w:r>
        <w:rPr>
          <w:rFonts w:ascii="Garamond" w:hAnsi="Garamond" w:cs="Garamond"/>
        </w:rPr>
        <w:t xml:space="preserve">, </w:t>
      </w:r>
      <w:proofErr w:type="gramStart"/>
      <w:r>
        <w:rPr>
          <w:rFonts w:ascii="Garamond" w:hAnsi="Garamond" w:cs="Garamond"/>
        </w:rPr>
        <w:t>LLP</w:t>
      </w:r>
      <w:proofErr w:type="gramEnd"/>
      <w:r>
        <w:rPr>
          <w:rFonts w:ascii="Garamond" w:hAnsi="Garamond" w:cs="Garamond"/>
        </w:rPr>
        <w:t>, located in Menlo Park, in the heart of Silicon Valley. She received the Legal Aid Society’s 2010 Dorothy M. Wolfe Award for her pro bono efforts.</w:t>
      </w:r>
    </w:p>
    <w:p w14:paraId="21C34EB6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</w:rPr>
      </w:pPr>
    </w:p>
    <w:p w14:paraId="5CAF5848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</w:rPr>
      </w:pPr>
      <w:proofErr w:type="spellStart"/>
      <w:r>
        <w:rPr>
          <w:rFonts w:ascii="Garamond" w:hAnsi="Garamond" w:cs="Garamond"/>
        </w:rPr>
        <w:t>Sherrol</w:t>
      </w:r>
      <w:proofErr w:type="spellEnd"/>
      <w:r>
        <w:rPr>
          <w:rFonts w:ascii="Garamond" w:hAnsi="Garamond" w:cs="Garamond"/>
        </w:rPr>
        <w:t xml:space="preserve"> L. </w:t>
      </w:r>
      <w:proofErr w:type="spellStart"/>
      <w:r>
        <w:rPr>
          <w:rFonts w:ascii="Garamond" w:hAnsi="Garamond" w:cs="Garamond"/>
        </w:rPr>
        <w:t>Cassedy</w:t>
      </w:r>
      <w:proofErr w:type="spellEnd"/>
      <w:r>
        <w:rPr>
          <w:rFonts w:ascii="Garamond" w:hAnsi="Garamond" w:cs="Garamond"/>
        </w:rPr>
        <w:t xml:space="preserve">, JD, MA: Ms. </w:t>
      </w:r>
      <w:proofErr w:type="spellStart"/>
      <w:r>
        <w:rPr>
          <w:rFonts w:ascii="Garamond" w:hAnsi="Garamond" w:cs="Garamond"/>
        </w:rPr>
        <w:t>Cassedy</w:t>
      </w:r>
      <w:proofErr w:type="spellEnd"/>
      <w:r>
        <w:rPr>
          <w:rFonts w:ascii="Garamond" w:hAnsi="Garamond" w:cs="Garamond"/>
        </w:rPr>
        <w:t xml:space="preserve"> has had a law and mediation practice for 30 years working with hundreds of couples in complex personal and financial circumstances.  Ms. </w:t>
      </w:r>
      <w:proofErr w:type="spellStart"/>
      <w:r>
        <w:rPr>
          <w:rFonts w:ascii="Garamond" w:hAnsi="Garamond" w:cs="Garamond"/>
        </w:rPr>
        <w:t>Cassedy</w:t>
      </w:r>
      <w:proofErr w:type="spellEnd"/>
      <w:r>
        <w:rPr>
          <w:rFonts w:ascii="Garamond" w:hAnsi="Garamond" w:cs="Garamond"/>
        </w:rPr>
        <w:t xml:space="preserve"> spent the first 20 years of practice as an advocate representing individuals in divorce and the past 10 years serving as neutral mediator and private judge.  She is a Certified Family Law Specialist, Fellow of the American Academy of Matrimonial Lawyers, and has been recognized as an outstanding family lawyer.</w:t>
      </w:r>
    </w:p>
    <w:p w14:paraId="4DDABCE3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</w:rPr>
      </w:pPr>
    </w:p>
    <w:p w14:paraId="5B8D3E88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</w:rPr>
      </w:pPr>
      <w:r>
        <w:rPr>
          <w:rFonts w:ascii="Garamond" w:hAnsi="Garamond" w:cs="Garamond"/>
        </w:rPr>
        <w:t xml:space="preserve">Hon. Marjorie A. </w:t>
      </w:r>
      <w:proofErr w:type="spellStart"/>
      <w:r>
        <w:rPr>
          <w:rFonts w:ascii="Garamond" w:hAnsi="Garamond" w:cs="Garamond"/>
        </w:rPr>
        <w:t>Slabach</w:t>
      </w:r>
      <w:proofErr w:type="spellEnd"/>
      <w:r>
        <w:rPr>
          <w:rFonts w:ascii="Garamond" w:hAnsi="Garamond" w:cs="Garamond"/>
        </w:rPr>
        <w:t xml:space="preserve"> (Ret): Comm. </w:t>
      </w:r>
      <w:proofErr w:type="spellStart"/>
      <w:r>
        <w:rPr>
          <w:rFonts w:ascii="Garamond" w:hAnsi="Garamond" w:cs="Garamond"/>
        </w:rPr>
        <w:t>Slabach</w:t>
      </w:r>
      <w:proofErr w:type="spellEnd"/>
      <w:r>
        <w:rPr>
          <w:rFonts w:ascii="Garamond" w:hAnsi="Garamond" w:cs="Garamond"/>
        </w:rPr>
        <w:t xml:space="preserve"> presided over a Family Court in San Francisco Superior Court from 1997 to 2011.  She has been a Certified Family Law Specialist since 1992. </w:t>
      </w:r>
      <w:proofErr w:type="gramStart"/>
      <w:r>
        <w:rPr>
          <w:rFonts w:ascii="Garamond" w:hAnsi="Garamond" w:cs="Garamond"/>
        </w:rPr>
        <w:t xml:space="preserve">She has been honored as Judicial Officer of the Year by the State Bar F/L Section and AAML </w:t>
      </w:r>
      <w:proofErr w:type="spellStart"/>
      <w:r>
        <w:rPr>
          <w:rFonts w:ascii="Garamond" w:hAnsi="Garamond" w:cs="Garamond"/>
        </w:rPr>
        <w:t>NorCal</w:t>
      </w:r>
      <w:proofErr w:type="spellEnd"/>
      <w:proofErr w:type="gramEnd"/>
      <w:r>
        <w:rPr>
          <w:rFonts w:ascii="Garamond" w:hAnsi="Garamond" w:cs="Garamond"/>
        </w:rPr>
        <w:t>. She is the current President of Overcoming Barriers, Inc.</w:t>
      </w:r>
    </w:p>
    <w:p w14:paraId="54A4E117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</w:rPr>
      </w:pPr>
    </w:p>
    <w:p w14:paraId="545C0898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>Matthew J. Sullivan, Ph.D.: Dr. Sullivan is in private practice in Palo Alto, California, specializing in forensic and clinical work in the Family Courts. His full-time practice focuses on work with high-conflict shared custody situations. He serves in a variety of court-related roles, including mediator, co-parent counselor, Parenting Coordinator, testifying expert and consultant. He received the 2012 Joseph Drown award for outstanding service to children by the AFCC, California chapter.   Dr. Sullivan is a co-founder of Overcoming Barriers, Inc., which is a non-profit organization that has developed a variety of innovative programs for high-conflict shared custody arrangements.</w:t>
      </w:r>
    </w:p>
    <w:p w14:paraId="69C295DE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2"/>
          <w:szCs w:val="22"/>
        </w:rPr>
      </w:pPr>
    </w:p>
    <w:p w14:paraId="18720257" w14:textId="2C56B65C" w:rsidR="006206A6" w:rsidRPr="006206A6" w:rsidRDefault="006206A6" w:rsidP="006206A6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Cs/>
          <w:sz w:val="28"/>
          <w:szCs w:val="28"/>
        </w:rPr>
      </w:pPr>
      <w:bookmarkStart w:id="13" w:name="OLE_LINK21"/>
      <w:bookmarkStart w:id="14" w:name="OLE_LINK22"/>
      <w:r w:rsidRPr="006206A6">
        <w:rPr>
          <w:rFonts w:ascii="Garamond" w:hAnsi="Garamond" w:cs="Garamond"/>
          <w:bCs/>
          <w:sz w:val="28"/>
          <w:szCs w:val="28"/>
        </w:rPr>
        <w:t>$175 advance registration</w:t>
      </w:r>
      <w:r>
        <w:rPr>
          <w:rFonts w:ascii="Garamond" w:hAnsi="Garamond" w:cs="Garamond"/>
          <w:bCs/>
          <w:sz w:val="28"/>
          <w:szCs w:val="28"/>
        </w:rPr>
        <w:t xml:space="preserve"> (</w:t>
      </w:r>
      <w:r w:rsidR="000800EB">
        <w:rPr>
          <w:rFonts w:ascii="Garamond" w:hAnsi="Garamond" w:cs="Garamond"/>
          <w:bCs/>
          <w:sz w:val="28"/>
          <w:szCs w:val="28"/>
        </w:rPr>
        <w:t>*</w:t>
      </w:r>
      <w:r>
        <w:rPr>
          <w:rFonts w:ascii="Garamond" w:hAnsi="Garamond" w:cs="Garamond"/>
          <w:bCs/>
          <w:sz w:val="28"/>
          <w:szCs w:val="28"/>
        </w:rPr>
        <w:t>Judges attend free/Court Personnel half price)</w:t>
      </w:r>
    </w:p>
    <w:p w14:paraId="68D07EB9" w14:textId="06DD2A2B" w:rsidR="006206A6" w:rsidRPr="006206A6" w:rsidRDefault="006206A6" w:rsidP="006206A6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Cs/>
          <w:sz w:val="28"/>
          <w:szCs w:val="28"/>
        </w:rPr>
      </w:pPr>
      <w:r w:rsidRPr="006206A6">
        <w:rPr>
          <w:rFonts w:ascii="Garamond" w:hAnsi="Garamond" w:cs="Garamond"/>
          <w:bCs/>
          <w:sz w:val="28"/>
          <w:szCs w:val="28"/>
        </w:rPr>
        <w:t>$200 three days prior/Door</w:t>
      </w:r>
    </w:p>
    <w:p w14:paraId="77D93FEB" w14:textId="3CCA5082" w:rsidR="000800EB" w:rsidRPr="000800EB" w:rsidRDefault="006206A6" w:rsidP="000800E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</w:rPr>
      </w:pPr>
      <w:r w:rsidRPr="006206A6">
        <w:rPr>
          <w:rFonts w:ascii="Garamond" w:hAnsi="Garamond" w:cs="Garamond"/>
          <w:bCs/>
          <w:sz w:val="28"/>
          <w:szCs w:val="28"/>
        </w:rPr>
        <w:t xml:space="preserve">$200 DVD/CD </w:t>
      </w:r>
      <w:r w:rsidR="000800EB">
        <w:rPr>
          <w:rFonts w:ascii="Garamond" w:hAnsi="Garamond" w:cs="Garamond"/>
          <w:bCs/>
          <w:sz w:val="28"/>
          <w:szCs w:val="28"/>
        </w:rPr>
        <w:t>(*Judges half price)</w:t>
      </w:r>
      <w:r w:rsidR="000800EB">
        <w:rPr>
          <w:rFonts w:ascii="Garamond" w:hAnsi="Garamond" w:cs="Garamond"/>
          <w:bCs/>
          <w:sz w:val="28"/>
          <w:szCs w:val="28"/>
        </w:rPr>
        <w:tab/>
      </w:r>
      <w:r w:rsidR="000800EB" w:rsidRPr="000800EB">
        <w:rPr>
          <w:rFonts w:ascii="Garamond" w:hAnsi="Garamond" w:cs="Garamond"/>
          <w:bCs/>
        </w:rPr>
        <w:t>*</w:t>
      </w:r>
      <w:r w:rsidR="000800EB" w:rsidRPr="000800EB">
        <w:rPr>
          <w:rFonts w:ascii="Garamond" w:hAnsi="Garamond" w:cs="Garamond"/>
        </w:rPr>
        <w:t xml:space="preserve">Email </w:t>
      </w:r>
      <w:r w:rsidR="000800EB" w:rsidRPr="000800EB">
        <w:rPr>
          <w:rFonts w:ascii="Garamond" w:hAnsi="Garamond" w:cs="Arial"/>
          <w:color w:val="1A1A1A"/>
        </w:rPr>
        <w:t>patty@atybriefcase.com/</w:t>
      </w:r>
      <w:proofErr w:type="gramStart"/>
      <w:r w:rsidR="000800EB" w:rsidRPr="000800EB">
        <w:rPr>
          <w:rFonts w:ascii="Garamond" w:hAnsi="Garamond" w:cs="Arial"/>
          <w:color w:val="1A1A1A"/>
        </w:rPr>
        <w:t>Call(</w:t>
      </w:r>
      <w:proofErr w:type="gramEnd"/>
      <w:r w:rsidR="000800EB" w:rsidRPr="000800EB">
        <w:rPr>
          <w:rFonts w:ascii="Garamond" w:hAnsi="Garamond" w:cs="Arial"/>
          <w:color w:val="1A1A1A"/>
        </w:rPr>
        <w:t>510)836-2743</w:t>
      </w:r>
    </w:p>
    <w:bookmarkEnd w:id="13"/>
    <w:bookmarkEnd w:id="14"/>
    <w:p w14:paraId="72CC0894" w14:textId="77777777" w:rsidR="006206A6" w:rsidRDefault="006206A6" w:rsidP="000800E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iCs/>
          <w:sz w:val="28"/>
          <w:szCs w:val="28"/>
        </w:rPr>
      </w:pPr>
    </w:p>
    <w:p w14:paraId="7664024D" w14:textId="77777777" w:rsidR="006206A6" w:rsidRDefault="006206A6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iCs/>
          <w:sz w:val="36"/>
          <w:szCs w:val="36"/>
        </w:rPr>
      </w:pPr>
      <w:r w:rsidRPr="006206A6">
        <w:rPr>
          <w:rFonts w:ascii="Garamond" w:hAnsi="Garamond" w:cs="Garamond"/>
          <w:b/>
          <w:iCs/>
          <w:sz w:val="36"/>
          <w:szCs w:val="36"/>
        </w:rPr>
        <w:t>More Information at Overcomingbarriers.org</w:t>
      </w:r>
    </w:p>
    <w:p w14:paraId="68FC6001" w14:textId="75B93BA1" w:rsidR="00EA130B" w:rsidRPr="006206A6" w:rsidRDefault="00EA130B" w:rsidP="006206A6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iCs/>
          <w:sz w:val="36"/>
          <w:szCs w:val="36"/>
        </w:rPr>
      </w:pPr>
      <w:r>
        <w:rPr>
          <w:rFonts w:ascii="Garamond" w:hAnsi="Garamond" w:cs="Garamond"/>
          <w:i/>
          <w:iCs/>
          <w:sz w:val="28"/>
          <w:szCs w:val="28"/>
        </w:rPr>
        <w:t>Location, Date and Time:</w:t>
      </w:r>
    </w:p>
    <w:p w14:paraId="34FBF7F5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18"/>
          <w:szCs w:val="18"/>
        </w:rPr>
      </w:pPr>
    </w:p>
    <w:p w14:paraId="41643391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left="1620" w:right="-720"/>
        <w:rPr>
          <w:rFonts w:ascii="Garamond" w:hAnsi="Garamond" w:cs="Garamond"/>
          <w:i/>
          <w:iCs/>
          <w:sz w:val="22"/>
          <w:szCs w:val="22"/>
        </w:rPr>
      </w:pPr>
      <w:r>
        <w:rPr>
          <w:rFonts w:ascii="Garamond" w:hAnsi="Garamond" w:cs="Garamond"/>
          <w:i/>
          <w:iCs/>
          <w:sz w:val="22"/>
          <w:szCs w:val="22"/>
        </w:rPr>
        <w:t>November 3, 2015</w:t>
      </w:r>
      <w:r>
        <w:rPr>
          <w:rFonts w:ascii="Garamond" w:hAnsi="Garamond" w:cs="Garamond"/>
          <w:i/>
          <w:iCs/>
          <w:sz w:val="22"/>
          <w:szCs w:val="22"/>
        </w:rPr>
        <w:tab/>
        <w:t>November 3, 2015</w:t>
      </w:r>
    </w:p>
    <w:p w14:paraId="3C1B190B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left="1620"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Tuesday</w:t>
      </w:r>
      <w:r>
        <w:rPr>
          <w:rFonts w:ascii="Garamond" w:hAnsi="Garamond" w:cs="Garamond"/>
          <w:b/>
          <w:bCs/>
          <w:sz w:val="22"/>
          <w:szCs w:val="22"/>
        </w:rPr>
        <w:tab/>
      </w:r>
      <w:r>
        <w:rPr>
          <w:rFonts w:ascii="Garamond" w:hAnsi="Garamond" w:cs="Garamond"/>
          <w:b/>
          <w:bCs/>
          <w:sz w:val="22"/>
          <w:szCs w:val="22"/>
        </w:rPr>
        <w:tab/>
        <w:t>Tuesday</w:t>
      </w:r>
      <w:r>
        <w:rPr>
          <w:rFonts w:ascii="Garamond" w:hAnsi="Garamond" w:cs="Garamond"/>
          <w:b/>
          <w:bCs/>
          <w:sz w:val="22"/>
          <w:szCs w:val="22"/>
        </w:rPr>
        <w:tab/>
      </w:r>
    </w:p>
    <w:p w14:paraId="769C8CE4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left="1620" w:right="-720"/>
        <w:rPr>
          <w:rFonts w:ascii="Garamond" w:hAnsi="Garamond" w:cs="Garamond"/>
          <w:b/>
          <w:bCs/>
          <w:sz w:val="22"/>
          <w:szCs w:val="22"/>
        </w:rPr>
      </w:pPr>
      <w:bookmarkStart w:id="15" w:name="OLE_LINK23"/>
      <w:bookmarkStart w:id="16" w:name="OLE_LINK24"/>
      <w:r>
        <w:rPr>
          <w:rFonts w:ascii="Garamond" w:hAnsi="Garamond" w:cs="Garamond"/>
          <w:b/>
          <w:bCs/>
          <w:sz w:val="22"/>
          <w:szCs w:val="22"/>
        </w:rPr>
        <w:t>San Francisco</w:t>
      </w:r>
      <w:r>
        <w:rPr>
          <w:rFonts w:ascii="Garamond" w:hAnsi="Garamond" w:cs="Garamond"/>
          <w:b/>
          <w:bCs/>
          <w:sz w:val="22"/>
          <w:szCs w:val="22"/>
        </w:rPr>
        <w:tab/>
        <w:t>Live webcast</w:t>
      </w:r>
    </w:p>
    <w:p w14:paraId="6ED5F51F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left="1620" w:right="-720"/>
        <w:rPr>
          <w:rFonts w:ascii="Garamond" w:hAnsi="Garamond" w:cs="Garamond"/>
          <w:i/>
          <w:iCs/>
          <w:sz w:val="22"/>
          <w:szCs w:val="22"/>
        </w:rPr>
      </w:pPr>
      <w:proofErr w:type="spellStart"/>
      <w:r>
        <w:rPr>
          <w:rFonts w:ascii="Garamond" w:hAnsi="Garamond" w:cs="Garamond"/>
          <w:i/>
          <w:iCs/>
          <w:sz w:val="22"/>
          <w:szCs w:val="22"/>
        </w:rPr>
        <w:t>Parc</w:t>
      </w:r>
      <w:proofErr w:type="spellEnd"/>
      <w:r>
        <w:rPr>
          <w:rFonts w:ascii="Garamond" w:hAnsi="Garamond" w:cs="Garamond"/>
          <w:i/>
          <w:iCs/>
          <w:sz w:val="22"/>
          <w:szCs w:val="22"/>
        </w:rPr>
        <w:t xml:space="preserve"> 55 – </w:t>
      </w:r>
      <w:r>
        <w:rPr>
          <w:rFonts w:ascii="Garamond" w:hAnsi="Garamond" w:cs="Garamond"/>
          <w:b/>
          <w:bCs/>
          <w:sz w:val="22"/>
          <w:szCs w:val="22"/>
        </w:rPr>
        <w:t>A Hilton Hotel</w:t>
      </w:r>
      <w:r>
        <w:rPr>
          <w:rFonts w:ascii="Garamond" w:hAnsi="Garamond" w:cs="Garamond"/>
          <w:i/>
          <w:iCs/>
          <w:sz w:val="22"/>
          <w:szCs w:val="22"/>
        </w:rPr>
        <w:tab/>
      </w:r>
    </w:p>
    <w:p w14:paraId="21298E7D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left="1620" w:right="-720"/>
        <w:rPr>
          <w:rFonts w:ascii="Garamond" w:hAnsi="Garamond" w:cs="Garamond"/>
          <w:b/>
          <w:bCs/>
          <w:sz w:val="22"/>
          <w:szCs w:val="22"/>
        </w:rPr>
      </w:pPr>
      <w:proofErr w:type="gramStart"/>
      <w:r>
        <w:rPr>
          <w:rFonts w:ascii="Garamond" w:hAnsi="Garamond" w:cs="Garamond"/>
          <w:b/>
          <w:bCs/>
          <w:sz w:val="22"/>
          <w:szCs w:val="22"/>
        </w:rPr>
        <w:t xml:space="preserve">55 Cyril </w:t>
      </w:r>
      <w:proofErr w:type="spellStart"/>
      <w:r>
        <w:rPr>
          <w:rFonts w:ascii="Garamond" w:hAnsi="Garamond" w:cs="Garamond"/>
          <w:b/>
          <w:bCs/>
          <w:sz w:val="22"/>
          <w:szCs w:val="22"/>
        </w:rPr>
        <w:t>Magnin</w:t>
      </w:r>
      <w:proofErr w:type="spellEnd"/>
      <w:r>
        <w:rPr>
          <w:rFonts w:ascii="Garamond" w:hAnsi="Garamond" w:cs="Garamond"/>
          <w:b/>
          <w:bCs/>
          <w:sz w:val="22"/>
          <w:szCs w:val="22"/>
        </w:rPr>
        <w:t>.</w:t>
      </w:r>
      <w:proofErr w:type="gramEnd"/>
      <w:r>
        <w:rPr>
          <w:rFonts w:ascii="Garamond" w:hAnsi="Garamond" w:cs="Garamond"/>
          <w:b/>
          <w:bCs/>
          <w:sz w:val="22"/>
          <w:szCs w:val="22"/>
        </w:rPr>
        <w:t xml:space="preserve"> (Market at Fifth)</w:t>
      </w:r>
      <w:r>
        <w:rPr>
          <w:rFonts w:ascii="Garamond" w:hAnsi="Garamond" w:cs="Garamond"/>
          <w:b/>
          <w:bCs/>
          <w:sz w:val="22"/>
          <w:szCs w:val="22"/>
        </w:rPr>
        <w:tab/>
      </w:r>
    </w:p>
    <w:p w14:paraId="524C1E5C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left="1620" w:right="-720"/>
        <w:rPr>
          <w:rFonts w:ascii="Garamond" w:hAnsi="Garamond" w:cs="Garamond"/>
          <w:b/>
          <w:bCs/>
          <w:sz w:val="22"/>
          <w:szCs w:val="22"/>
        </w:rPr>
      </w:pPr>
      <w:r>
        <w:rPr>
          <w:rFonts w:ascii="Garamond" w:hAnsi="Garamond" w:cs="Garamond"/>
          <w:b/>
          <w:bCs/>
          <w:sz w:val="22"/>
          <w:szCs w:val="22"/>
        </w:rPr>
        <w:t>415-392-8000 </w:t>
      </w:r>
      <w:r>
        <w:rPr>
          <w:rFonts w:ascii="Garamond" w:hAnsi="Garamond" w:cs="Garamond"/>
          <w:b/>
          <w:bCs/>
          <w:sz w:val="22"/>
          <w:szCs w:val="22"/>
        </w:rPr>
        <w:tab/>
      </w:r>
    </w:p>
    <w:bookmarkEnd w:id="15"/>
    <w:bookmarkEnd w:id="16"/>
    <w:p w14:paraId="4D359E2A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2"/>
          <w:szCs w:val="22"/>
        </w:rPr>
      </w:pPr>
    </w:p>
    <w:p w14:paraId="1D019CEF" w14:textId="7EA9CBBC" w:rsidR="00EA130B" w:rsidRPr="006206A6" w:rsidRDefault="00EA130B" w:rsidP="00EA130B">
      <w:pPr>
        <w:widowControl w:val="0"/>
        <w:tabs>
          <w:tab w:val="left" w:pos="1620"/>
          <w:tab w:val="left" w:pos="5760"/>
        </w:tabs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2"/>
          <w:szCs w:val="22"/>
        </w:rPr>
        <w:t xml:space="preserve">            </w:t>
      </w:r>
      <w:r>
        <w:rPr>
          <w:rFonts w:ascii="Garamond" w:hAnsi="Garamond" w:cs="Garamond"/>
          <w:b/>
          <w:bCs/>
          <w:sz w:val="22"/>
          <w:szCs w:val="22"/>
        </w:rPr>
        <w:tab/>
      </w:r>
      <w:r w:rsidR="006206A6" w:rsidRPr="006206A6">
        <w:rPr>
          <w:rFonts w:ascii="Garamond" w:hAnsi="Garamond" w:cs="Garamond"/>
          <w:b/>
          <w:sz w:val="28"/>
          <w:szCs w:val="28"/>
        </w:rPr>
        <w:t>6:00PM-9</w:t>
      </w:r>
      <w:proofErr w:type="gramStart"/>
      <w:r w:rsidR="006206A6" w:rsidRPr="006206A6">
        <w:rPr>
          <w:rFonts w:ascii="Garamond" w:hAnsi="Garamond" w:cs="Garamond"/>
          <w:b/>
          <w:sz w:val="28"/>
          <w:szCs w:val="28"/>
        </w:rPr>
        <w:t>:20PM</w:t>
      </w:r>
      <w:proofErr w:type="gramEnd"/>
      <w:r w:rsidR="006206A6" w:rsidRPr="006206A6">
        <w:rPr>
          <w:rFonts w:ascii="Garamond" w:hAnsi="Garamond" w:cs="Garamond"/>
          <w:b/>
          <w:sz w:val="28"/>
          <w:szCs w:val="28"/>
        </w:rPr>
        <w:t xml:space="preserve"> Pacific, 9:00PM-12:20 Eastern</w:t>
      </w:r>
    </w:p>
    <w:p w14:paraId="61EE30F9" w14:textId="77777777" w:rsidR="00EA130B" w:rsidRDefault="00EA130B" w:rsidP="00EA130B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right="-720"/>
        <w:rPr>
          <w:rFonts w:ascii="Garamond" w:hAnsi="Garamond" w:cs="Garamond"/>
          <w:sz w:val="18"/>
          <w:szCs w:val="18"/>
        </w:rPr>
      </w:pPr>
      <w:r>
        <w:rPr>
          <w:rFonts w:ascii="Garamond" w:hAnsi="Garamond" w:cs="Garamond"/>
          <w:sz w:val="18"/>
          <w:szCs w:val="18"/>
        </w:rPr>
        <w:tab/>
      </w:r>
    </w:p>
    <w:p w14:paraId="09D9AA7C" w14:textId="502CAA00" w:rsidR="00EA130B" w:rsidRDefault="00EA130B" w:rsidP="006206A6">
      <w:pPr>
        <w:widowControl w:val="0"/>
        <w:tabs>
          <w:tab w:val="left" w:pos="2880"/>
          <w:tab w:val="left" w:pos="5760"/>
        </w:tabs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2"/>
          <w:szCs w:val="22"/>
        </w:rPr>
        <w:t>Also available on either DVD or CD, which includes materials and program slides.</w:t>
      </w:r>
    </w:p>
    <w:p w14:paraId="7979C94E" w14:textId="77777777" w:rsidR="006206A6" w:rsidRDefault="006206A6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</w:rPr>
      </w:pPr>
    </w:p>
    <w:p w14:paraId="7E6E0B58" w14:textId="77EA7AE6" w:rsidR="00EA130B" w:rsidRDefault="006206A6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  <w:sz w:val="36"/>
          <w:szCs w:val="36"/>
        </w:rPr>
      </w:pPr>
      <w:r>
        <w:rPr>
          <w:rFonts w:ascii="Garamond" w:hAnsi="Garamond" w:cs="Garamond"/>
          <w:b/>
          <w:bCs/>
        </w:rPr>
        <w:t>Space is limited</w:t>
      </w:r>
    </w:p>
    <w:p w14:paraId="1915E477" w14:textId="77777777" w:rsidR="006206A6" w:rsidRDefault="006206A6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  <w:sz w:val="36"/>
          <w:szCs w:val="36"/>
        </w:rPr>
      </w:pPr>
    </w:p>
    <w:p w14:paraId="5EB626ED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  <w:sz w:val="28"/>
          <w:szCs w:val="28"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REGISTRATION FORM</w:t>
      </w:r>
    </w:p>
    <w:p w14:paraId="0D004AF6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2"/>
          <w:szCs w:val="22"/>
        </w:rPr>
      </w:pPr>
    </w:p>
    <w:p w14:paraId="5F487251" w14:textId="77777777" w:rsidR="00EA130B" w:rsidRDefault="00EA130B" w:rsidP="00EA130B">
      <w:pPr>
        <w:widowControl w:val="0"/>
        <w:tabs>
          <w:tab w:val="left" w:pos="5040"/>
        </w:tabs>
        <w:autoSpaceDE w:val="0"/>
        <w:autoSpaceDN w:val="0"/>
        <w:adjustRightInd w:val="0"/>
        <w:ind w:right="-720"/>
        <w:rPr>
          <w:rFonts w:ascii="Garamond" w:hAnsi="Garamond" w:cs="Garamond"/>
        </w:rPr>
      </w:pPr>
      <w:r>
        <w:rPr>
          <w:rFonts w:ascii="Garamond" w:hAnsi="Garamond" w:cs="Garamond"/>
        </w:rPr>
        <w:t>___</w:t>
      </w:r>
      <w:proofErr w:type="gramStart"/>
      <w:r>
        <w:rPr>
          <w:rFonts w:ascii="Garamond" w:hAnsi="Garamond" w:cs="Garamond"/>
        </w:rPr>
        <w:t>_  November</w:t>
      </w:r>
      <w:proofErr w:type="gramEnd"/>
      <w:r>
        <w:rPr>
          <w:rFonts w:ascii="Garamond" w:hAnsi="Garamond" w:cs="Garamond"/>
        </w:rPr>
        <w:t xml:space="preserve"> 3, 2015  San Francisco </w:t>
      </w:r>
      <w:r>
        <w:rPr>
          <w:rFonts w:ascii="Garamond" w:hAnsi="Garamond" w:cs="Garamond"/>
        </w:rPr>
        <w:tab/>
        <w:t>____  November 3, 2015  Webcast</w:t>
      </w:r>
    </w:p>
    <w:p w14:paraId="79567B0B" w14:textId="77777777" w:rsidR="00EA130B" w:rsidRDefault="00EA130B" w:rsidP="00EA130B">
      <w:pPr>
        <w:widowControl w:val="0"/>
        <w:tabs>
          <w:tab w:val="left" w:pos="5040"/>
        </w:tabs>
        <w:autoSpaceDE w:val="0"/>
        <w:autoSpaceDN w:val="0"/>
        <w:adjustRightInd w:val="0"/>
        <w:ind w:right="-720"/>
        <w:rPr>
          <w:rFonts w:ascii="Garamond" w:hAnsi="Garamond" w:cs="Garamond"/>
        </w:rPr>
      </w:pPr>
      <w:r>
        <w:rPr>
          <w:rFonts w:ascii="Garamond" w:hAnsi="Garamond" w:cs="Garamond"/>
        </w:rPr>
        <w:t>___</w:t>
      </w:r>
      <w:proofErr w:type="gramStart"/>
      <w:r>
        <w:rPr>
          <w:rFonts w:ascii="Garamond" w:hAnsi="Garamond" w:cs="Garamond"/>
        </w:rPr>
        <w:t>_  DVD</w:t>
      </w:r>
      <w:proofErr w:type="gramEnd"/>
      <w:r>
        <w:rPr>
          <w:rFonts w:ascii="Garamond" w:hAnsi="Garamond" w:cs="Garamond"/>
        </w:rPr>
        <w:t>/CD of presentation (circle choice)</w:t>
      </w:r>
    </w:p>
    <w:p w14:paraId="05BB4B3D" w14:textId="77777777" w:rsidR="00EA130B" w:rsidRDefault="00EA130B" w:rsidP="00EA130B">
      <w:pPr>
        <w:widowControl w:val="0"/>
        <w:tabs>
          <w:tab w:val="left" w:pos="5040"/>
        </w:tabs>
        <w:autoSpaceDE w:val="0"/>
        <w:autoSpaceDN w:val="0"/>
        <w:adjustRightInd w:val="0"/>
        <w:ind w:right="-720"/>
        <w:rPr>
          <w:rFonts w:ascii="Garamond" w:hAnsi="Garamond" w:cs="Garamond"/>
          <w:sz w:val="22"/>
          <w:szCs w:val="22"/>
        </w:rPr>
      </w:pPr>
      <w:r>
        <w:rPr>
          <w:rFonts w:ascii="Garamond" w:hAnsi="Garamond" w:cs="Garamond"/>
        </w:rPr>
        <w:t xml:space="preserve">          </w:t>
      </w:r>
      <w:proofErr w:type="gramStart"/>
      <w:r>
        <w:rPr>
          <w:rFonts w:ascii="Garamond" w:hAnsi="Garamond" w:cs="Garamond"/>
        </w:rPr>
        <w:t>and</w:t>
      </w:r>
      <w:proofErr w:type="gramEnd"/>
      <w:r>
        <w:rPr>
          <w:rFonts w:ascii="Garamond" w:hAnsi="Garamond" w:cs="Garamond"/>
        </w:rPr>
        <w:t xml:space="preserve"> written materials</w:t>
      </w:r>
    </w:p>
    <w:p w14:paraId="7D42088C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</w:p>
    <w:p w14:paraId="694ED533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Name:</w:t>
      </w:r>
    </w:p>
    <w:p w14:paraId="1055E690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Firm:</w:t>
      </w:r>
    </w:p>
    <w:p w14:paraId="4A7ADE68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Address:</w:t>
      </w:r>
    </w:p>
    <w:p w14:paraId="66B3092E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City: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 xml:space="preserve">State: 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 xml:space="preserve">Zip:  </w:t>
      </w:r>
    </w:p>
    <w:p w14:paraId="7D741BE6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Phone: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Fax: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Email:</w:t>
      </w:r>
    </w:p>
    <w:p w14:paraId="6A5F3FDD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 xml:space="preserve">Credit Card </w:t>
      </w:r>
      <w:r>
        <w:rPr>
          <w:rFonts w:ascii="Garamond" w:hAnsi="Garamond" w:cs="Garamond"/>
        </w:rPr>
        <w:t xml:space="preserve"> (circle one)</w:t>
      </w:r>
      <w:proofErr w:type="gramStart"/>
      <w:r>
        <w:rPr>
          <w:rFonts w:ascii="Garamond" w:hAnsi="Garamond" w:cs="Garamond"/>
        </w:rPr>
        <w:t>:</w:t>
      </w:r>
      <w:r>
        <w:rPr>
          <w:rFonts w:ascii="Garamond" w:hAnsi="Garamond" w:cs="Garamond"/>
          <w:b/>
          <w:bCs/>
        </w:rPr>
        <w:t xml:space="preserve">   Visa</w:t>
      </w:r>
      <w:proofErr w:type="gramEnd"/>
      <w:r>
        <w:rPr>
          <w:rFonts w:ascii="Garamond" w:hAnsi="Garamond" w:cs="Garamond"/>
          <w:b/>
          <w:bCs/>
        </w:rPr>
        <w:t xml:space="preserve">   MasterCard   American Express   Discover</w:t>
      </w:r>
    </w:p>
    <w:p w14:paraId="6321DE1F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Name on Credit Card:</w:t>
      </w:r>
    </w:p>
    <w:p w14:paraId="25532720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</w:rPr>
      </w:pPr>
      <w:r>
        <w:rPr>
          <w:rFonts w:ascii="Garamond" w:hAnsi="Garamond" w:cs="Garamond"/>
          <w:b/>
          <w:bCs/>
        </w:rPr>
        <w:t>Number: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  <w:t>Expiration Date: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</w:rPr>
        <w:tab/>
      </w:r>
      <w:proofErr w:type="spellStart"/>
      <w:r>
        <w:rPr>
          <w:rFonts w:ascii="Garamond" w:hAnsi="Garamond" w:cs="Garamond"/>
          <w:b/>
          <w:bCs/>
        </w:rPr>
        <w:t>Vcode</w:t>
      </w:r>
      <w:proofErr w:type="spellEnd"/>
      <w:r>
        <w:rPr>
          <w:rFonts w:ascii="Garamond" w:hAnsi="Garamond" w:cs="Garamond"/>
          <w:b/>
          <w:bCs/>
        </w:rPr>
        <w:t xml:space="preserve">: </w:t>
      </w:r>
    </w:p>
    <w:p w14:paraId="0210C4A1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8"/>
          <w:szCs w:val="28"/>
        </w:rPr>
      </w:pPr>
    </w:p>
    <w:p w14:paraId="58540B56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</w:rPr>
        <w:t>Amount:</w:t>
      </w:r>
      <w:r>
        <w:rPr>
          <w:rFonts w:ascii="Garamond" w:hAnsi="Garamond" w:cs="Garamond"/>
          <w:b/>
          <w:bCs/>
        </w:rPr>
        <w:tab/>
      </w:r>
      <w:r>
        <w:rPr>
          <w:rFonts w:ascii="Garamond" w:hAnsi="Garamond" w:cs="Garamond"/>
          <w:b/>
          <w:bCs/>
          <w:sz w:val="28"/>
          <w:szCs w:val="28"/>
        </w:rPr>
        <w:t>___$175 advance registration</w:t>
      </w:r>
    </w:p>
    <w:p w14:paraId="2B43BA96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>___$200 three days prior/Door</w:t>
      </w:r>
    </w:p>
    <w:p w14:paraId="6059DCE3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  <w:t>___$200 DVD/CD (circle choice)</w:t>
      </w:r>
    </w:p>
    <w:p w14:paraId="727BECD8" w14:textId="77777777" w:rsidR="00EA130B" w:rsidRDefault="00EA130B" w:rsidP="00EA130B">
      <w:pPr>
        <w:widowControl w:val="0"/>
        <w:autoSpaceDE w:val="0"/>
        <w:autoSpaceDN w:val="0"/>
        <w:adjustRightInd w:val="0"/>
        <w:ind w:left="720" w:right="-720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ab/>
      </w:r>
      <w:r>
        <w:rPr>
          <w:rFonts w:ascii="Garamond" w:hAnsi="Garamond" w:cs="Garamond"/>
          <w:b/>
          <w:bCs/>
          <w:sz w:val="28"/>
          <w:szCs w:val="28"/>
        </w:rPr>
        <w:tab/>
      </w:r>
      <w:proofErr w:type="gramStart"/>
      <w:r>
        <w:rPr>
          <w:rFonts w:ascii="Garamond" w:hAnsi="Garamond" w:cs="Garamond"/>
          <w:sz w:val="28"/>
          <w:szCs w:val="28"/>
        </w:rPr>
        <w:t>includes</w:t>
      </w:r>
      <w:proofErr w:type="gramEnd"/>
      <w:r>
        <w:rPr>
          <w:rFonts w:ascii="Garamond" w:hAnsi="Garamond" w:cs="Garamond"/>
          <w:sz w:val="28"/>
          <w:szCs w:val="28"/>
        </w:rPr>
        <w:t xml:space="preserve"> tax and shipping</w:t>
      </w:r>
    </w:p>
    <w:p w14:paraId="173A0864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8"/>
          <w:szCs w:val="28"/>
        </w:rPr>
      </w:pPr>
      <w:r>
        <w:rPr>
          <w:rFonts w:ascii="Garamond" w:hAnsi="Garamond" w:cs="Garamond"/>
          <w:sz w:val="28"/>
          <w:szCs w:val="28"/>
        </w:rPr>
        <w:tab/>
      </w:r>
      <w:r>
        <w:rPr>
          <w:rFonts w:ascii="Garamond" w:hAnsi="Garamond" w:cs="Garamond"/>
          <w:sz w:val="28"/>
          <w:szCs w:val="28"/>
        </w:rPr>
        <w:tab/>
        <w:t xml:space="preserve">       </w:t>
      </w:r>
    </w:p>
    <w:p w14:paraId="2860A9CA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8"/>
          <w:szCs w:val="28"/>
        </w:rPr>
      </w:pPr>
    </w:p>
    <w:p w14:paraId="1F5E6C79" w14:textId="77777777" w:rsidR="00EA130B" w:rsidRDefault="00EA130B" w:rsidP="00EA130B">
      <w:pPr>
        <w:widowControl w:val="0"/>
        <w:autoSpaceDE w:val="0"/>
        <w:autoSpaceDN w:val="0"/>
        <w:adjustRightInd w:val="0"/>
        <w:ind w:left="1440" w:right="-720" w:firstLine="1530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  <w:sz w:val="28"/>
          <w:szCs w:val="28"/>
          <w:u w:val="single"/>
        </w:rPr>
        <w:t>$50 Cancellation Fee</w:t>
      </w:r>
    </w:p>
    <w:p w14:paraId="04741961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b/>
          <w:bCs/>
          <w:sz w:val="28"/>
          <w:szCs w:val="28"/>
        </w:rPr>
      </w:pPr>
    </w:p>
    <w:p w14:paraId="74FE5349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  <w:sz w:val="28"/>
          <w:szCs w:val="28"/>
        </w:rPr>
      </w:pPr>
      <w:r>
        <w:rPr>
          <w:rFonts w:ascii="Garamond" w:hAnsi="Garamond" w:cs="Garamond"/>
          <w:b/>
          <w:bCs/>
          <w:sz w:val="28"/>
          <w:szCs w:val="28"/>
        </w:rPr>
        <w:t xml:space="preserve">To enroll, go online to </w:t>
      </w:r>
      <w:hyperlink r:id="rId9" w:history="1">
        <w:r>
          <w:rPr>
            <w:rFonts w:ascii="Garamond" w:hAnsi="Garamond" w:cs="Garamond"/>
            <w:b/>
            <w:bCs/>
            <w:sz w:val="28"/>
            <w:szCs w:val="28"/>
            <w:u w:val="single"/>
          </w:rPr>
          <w:t>www.atybriefcase.com</w:t>
        </w:r>
      </w:hyperlink>
      <w:r>
        <w:rPr>
          <w:rFonts w:ascii="Garamond" w:hAnsi="Garamond" w:cs="Garamond"/>
          <w:b/>
          <w:bCs/>
          <w:sz w:val="28"/>
          <w:szCs w:val="28"/>
        </w:rPr>
        <w:t xml:space="preserve">; fax form to Attorney’s Briefcase, Inc. at (510) 465-7348; call (510) 836-2743, or </w:t>
      </w:r>
      <w:proofErr w:type="gramStart"/>
      <w:r>
        <w:rPr>
          <w:rFonts w:ascii="Garamond" w:hAnsi="Garamond" w:cs="Garamond"/>
          <w:b/>
          <w:bCs/>
          <w:sz w:val="28"/>
          <w:szCs w:val="28"/>
        </w:rPr>
        <w:t>mail completed</w:t>
      </w:r>
      <w:proofErr w:type="gramEnd"/>
      <w:r>
        <w:rPr>
          <w:rFonts w:ascii="Garamond" w:hAnsi="Garamond" w:cs="Garamond"/>
          <w:b/>
          <w:bCs/>
          <w:sz w:val="28"/>
          <w:szCs w:val="28"/>
        </w:rPr>
        <w:t xml:space="preserve"> form and check to</w:t>
      </w:r>
    </w:p>
    <w:p w14:paraId="5BCE086F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b/>
          <w:bCs/>
          <w:sz w:val="20"/>
          <w:szCs w:val="20"/>
        </w:rPr>
      </w:pPr>
      <w:r>
        <w:rPr>
          <w:rFonts w:ascii="Garamond" w:hAnsi="Garamond" w:cs="Garamond"/>
          <w:b/>
          <w:bCs/>
          <w:sz w:val="28"/>
          <w:szCs w:val="28"/>
        </w:rPr>
        <w:t>2915 McClure Street, Oakland, CA 94609</w:t>
      </w:r>
    </w:p>
    <w:p w14:paraId="0A268057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jc w:val="center"/>
        <w:rPr>
          <w:rFonts w:ascii="Garamond" w:hAnsi="Garamond" w:cs="Garamond"/>
          <w:sz w:val="28"/>
          <w:szCs w:val="28"/>
        </w:rPr>
      </w:pPr>
    </w:p>
    <w:p w14:paraId="0216404F" w14:textId="77777777" w:rsidR="00EA130B" w:rsidRDefault="00EA130B" w:rsidP="00EA130B">
      <w:pPr>
        <w:widowControl w:val="0"/>
        <w:autoSpaceDE w:val="0"/>
        <w:autoSpaceDN w:val="0"/>
        <w:adjustRightInd w:val="0"/>
        <w:ind w:right="-720"/>
        <w:rPr>
          <w:rFonts w:ascii="Garamond" w:hAnsi="Garamond" w:cs="Garamond"/>
          <w:sz w:val="20"/>
          <w:szCs w:val="20"/>
        </w:rPr>
      </w:pPr>
    </w:p>
    <w:p w14:paraId="2AADBABE" w14:textId="5E3192D6" w:rsidR="00C858FD" w:rsidRDefault="00C858FD" w:rsidP="00EA130B"/>
    <w:sectPr w:rsidR="00C858FD" w:rsidSect="00C858F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30B"/>
    <w:rsid w:val="000800EB"/>
    <w:rsid w:val="0017159A"/>
    <w:rsid w:val="00335CA3"/>
    <w:rsid w:val="00597DC5"/>
    <w:rsid w:val="006206A6"/>
    <w:rsid w:val="008E73E3"/>
    <w:rsid w:val="00935916"/>
    <w:rsid w:val="00C858FD"/>
    <w:rsid w:val="00D30E37"/>
    <w:rsid w:val="00D51994"/>
    <w:rsid w:val="00EA130B"/>
    <w:rsid w:val="00F22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38B3F88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C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DC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DC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gif"/><Relationship Id="rId8" Type="http://schemas.openxmlformats.org/officeDocument/2006/relationships/hyperlink" Target="mailto:mj@atybriefcase.com" TargetMode="External"/><Relationship Id="rId9" Type="http://schemas.openxmlformats.org/officeDocument/2006/relationships/hyperlink" Target="http://www.atybriefcase.com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6F98BF-32FC-384A-8998-8F4C6F884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3</Pages>
  <Words>763</Words>
  <Characters>4353</Characters>
  <Application>Microsoft Macintosh Word</Application>
  <DocSecurity>0</DocSecurity>
  <Lines>36</Lines>
  <Paragraphs>10</Paragraphs>
  <ScaleCrop>false</ScaleCrop>
  <Company/>
  <LinksUpToDate>false</LinksUpToDate>
  <CharactersWithSpaces>5106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</dc:creator>
  <cp:keywords/>
  <dc:description/>
  <cp:lastModifiedBy>Tyler</cp:lastModifiedBy>
  <cp:revision>7</cp:revision>
  <dcterms:created xsi:type="dcterms:W3CDTF">2015-09-24T18:36:00Z</dcterms:created>
  <dcterms:modified xsi:type="dcterms:W3CDTF">2015-09-30T14:03:00Z</dcterms:modified>
</cp:coreProperties>
</file>